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90BB" w14:textId="1D2E64F4" w:rsidR="000D4F3B" w:rsidRDefault="000562F3">
      <w:pPr>
        <w:pStyle w:val="Title"/>
      </w:pPr>
      <w:sdt>
        <w:sdtPr>
          <w:alias w:val="Title"/>
          <w:tag w:val=""/>
          <w:id w:val="726351117"/>
          <w:placeholder>
            <w:docPart w:val="E7C07D24C25ABA45B153F825289A293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259BC">
            <w:t>Gender Identity</w:t>
          </w:r>
        </w:sdtContent>
      </w:sdt>
    </w:p>
    <w:p w14:paraId="688C280E" w14:textId="51F21BAB" w:rsidR="000D4F3B" w:rsidRDefault="006259BC">
      <w:pPr>
        <w:pStyle w:val="Title2"/>
      </w:pPr>
      <w:r>
        <w:t>Mackenzie Perkins</w:t>
      </w:r>
    </w:p>
    <w:p w14:paraId="63E97DEC" w14:textId="7C121AF3" w:rsidR="000D4F3B" w:rsidRDefault="006259BC">
      <w:pPr>
        <w:pStyle w:val="Title2"/>
      </w:pPr>
      <w:r>
        <w:t>COM 413: Diversity Communication</w:t>
      </w:r>
    </w:p>
    <w:p w14:paraId="3ABA9595" w14:textId="14DF0D98" w:rsidR="000D4F3B" w:rsidRDefault="000D4F3B"/>
    <w:p w14:paraId="23095257" w14:textId="77777777" w:rsidR="000D4F3B" w:rsidRDefault="00AC2791">
      <w:r>
        <w:br w:type="page"/>
      </w:r>
    </w:p>
    <w:p w14:paraId="2C9609F1" w14:textId="7F16287B" w:rsidR="000D4F3B" w:rsidRDefault="000562F3" w:rsidP="006259BC">
      <w:pPr>
        <w:pStyle w:val="SectionTitle"/>
      </w:pPr>
      <w:sdt>
        <w:sdtPr>
          <w:alias w:val="Title"/>
          <w:tag w:val=""/>
          <w:id w:val="-1756435886"/>
          <w:placeholder>
            <w:docPart w:val="9AD5957E1C03154D9CA7C867C6984F4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259BC">
            <w:t>Gender Identity</w:t>
          </w:r>
        </w:sdtContent>
      </w:sdt>
    </w:p>
    <w:p w14:paraId="130830EE" w14:textId="4ED200BE" w:rsidR="000D4F3B" w:rsidRDefault="006259BC">
      <w:r>
        <w:t xml:space="preserve">I am a cisgender woman, and my gender has always been rather important to me. </w:t>
      </w:r>
      <w:proofErr w:type="gramStart"/>
      <w:r>
        <w:t>Growing up, I</w:t>
      </w:r>
      <w:proofErr w:type="gramEnd"/>
      <w:r>
        <w:t xml:space="preserve"> identified as a “girly girl”</w:t>
      </w:r>
      <w:r w:rsidR="0021079F">
        <w:t xml:space="preserve"> who danced and played with dolls, and to this day I am a sorority girl with a craft bucket full of glitter. I have always embraced my femininity and have sought ways to feel confident in my traditionally feminine traits as I have grown up, understanding them as aspects of my identity that do not have to be considered weak.</w:t>
      </w:r>
    </w:p>
    <w:p w14:paraId="0FA42D38" w14:textId="77777777" w:rsidR="00B37137" w:rsidRDefault="0021079F">
      <w:r>
        <w:t xml:space="preserve">As a child, I would say that my peers played a large role in my understanding of gender as a box to fit into. It would be weird for me to like the Harry Potter books </w:t>
      </w:r>
      <w:r w:rsidR="00B37137">
        <w:t xml:space="preserve">since only boys read those books in my grade, and I was not allowed to play with my cousin’s toy car because toy cars are for boys. I was teased for my love of the color pink, and the boys at my table said that blue was the definitive best color. As a high schooler, I recognized that I was the only girl in my engineering class, and my teacher was surprised that I was in my school’s theater program. It felt like being a woman in STEM was acceptable and encouraged, but to be feminine and have outside interests meant I was not truly </w:t>
      </w:r>
      <w:proofErr w:type="gramStart"/>
      <w:r w:rsidR="00B37137">
        <w:t>dedicated</w:t>
      </w:r>
      <w:proofErr w:type="gramEnd"/>
      <w:r w:rsidR="00B37137">
        <w:t xml:space="preserve"> or I did not actually care about STEM. </w:t>
      </w:r>
    </w:p>
    <w:p w14:paraId="671FC670" w14:textId="77777777" w:rsidR="006E54D6" w:rsidRDefault="00B37137">
      <w:r>
        <w:t xml:space="preserve">I actively express my gender in a multitude of ways and have fun doing so. I have always loved playing with my hair and makeup, experimenting new styles and braids and ways to curl my hair. In high school especially I always had my makeup </w:t>
      </w:r>
      <w:proofErr w:type="gramStart"/>
      <w:r>
        <w:t>done, and</w:t>
      </w:r>
      <w:proofErr w:type="gramEnd"/>
      <w:r>
        <w:t xml:space="preserve"> loved </w:t>
      </w:r>
      <w:r w:rsidR="00D31B75">
        <w:t xml:space="preserve">creating looks with eyeshadow palettes in a variety of shades of pink. If it shimmered or sparkled in any way, I loved it. In college, I adapt my makeup or lack thereof to the situation. It feels like a lot of work to put it on every morning before class, especially now since we wear masks all the time and I care about my skin. Growing up I liked traditionally feminine </w:t>
      </w:r>
      <w:proofErr w:type="gramStart"/>
      <w:r w:rsidR="00D31B75">
        <w:t>clothing, and</w:t>
      </w:r>
      <w:proofErr w:type="gramEnd"/>
      <w:r w:rsidR="00D31B75">
        <w:t xml:space="preserve"> loved anything with ruffles or sparkles. In high school, I adopted the stereotypical leggings with a sweater girly outfit. Now that I am in college, I definitely embrace the relaxed culture, and instead express my </w:t>
      </w:r>
      <w:r w:rsidR="00D31B75">
        <w:lastRenderedPageBreak/>
        <w:t xml:space="preserve">femininity with t-shirts that represent my sorority affiliation. Regardless of the outfit or time, I have always chosen meaningful jewelry for every day, such as my grandma’s bracelet or the pinky promise ring I share with my sisters. While these have been feminine trends, like a Cape Cod bracelet or claddagh ring many Massachusetts girls have, </w:t>
      </w:r>
      <w:r w:rsidR="006E54D6">
        <w:t>I find it funny that I have a track record of whatever necklace I wear for a given period of time being a gift from whatever boy I am dating. Notably, my high school and college long-term boyfriends. After my most recent breakup, I was sick of the trend of my necklace being representative of my relationship status, and decided to get a necklace for myself, and customized it with a subtle cross to both focus on my faith and honor my own priorities as an individual.</w:t>
      </w:r>
    </w:p>
    <w:p w14:paraId="69735781" w14:textId="241FD938" w:rsidR="0021079F" w:rsidRDefault="006E54D6">
      <w:r>
        <w:t>I think in many ways I use my gender to facilitate communication, especially by playing into the stereotypes that I know I align with. If someone is trying to get to know me</w:t>
      </w:r>
      <w:r w:rsidR="00B41784">
        <w:t>,</w:t>
      </w:r>
      <w:r>
        <w:t xml:space="preserve"> I will usually make a joke about being a “basic white girl” or “typical sorority girl” knowing that the stereotype will break the ice, hopefully make them laugh, and communicate off the bat that I am rather feminine</w:t>
      </w:r>
      <w:r w:rsidR="00B41784">
        <w:t xml:space="preserve">. This especially facilitates communication with other women that identify similarly, since we immediately know that many of our experiences in Greek life have been shared and that we are both used to communicating and socializing frequently with other women. </w:t>
      </w:r>
    </w:p>
    <w:p w14:paraId="2A309062" w14:textId="5D71902B" w:rsidR="00B41784" w:rsidRDefault="00B41784">
      <w:r>
        <w:t>My gender can certainly hinder my communication when I am apprehensive and not sure how my femininity will be perceived. For example, I have a pink blazer that I thought was perfect for an assistantship interview in Greek life at the University of Georgia. I knew I wanted to express some personality</w:t>
      </w:r>
      <w:r w:rsidR="00DC357C">
        <w:t xml:space="preserve"> with my professionalism and show my ability to connect with students in Greek life that I would be advising. When I got on the Zoom and knew both my interviewers were Greek women, I knew that my outfit choice communicated what I wanted, but had my interviewers been men, they may not have appreciated the personality or attention paid to </w:t>
      </w:r>
      <w:r w:rsidR="00DC357C">
        <w:lastRenderedPageBreak/>
        <w:t>current trends and may have seen it as a misstep in professionalism as a result of my femininity. I definitely question whether men take me seriously on a regular basis regardless of the setting, and I think that anxiety alone is enough to hinder my communication on the basis of my constantly trying to seek approval rather than remaining focused on the quality of my communication.</w:t>
      </w:r>
    </w:p>
    <w:p w14:paraId="68B4A460" w14:textId="4AE966E8" w:rsidR="00DC357C" w:rsidRDefault="00DC357C">
      <w:r>
        <w:t xml:space="preserve">I often avoid being alone with males that I do not know well, as I do not want to be in an unsafe or uncomfortable situation. I am afraid of being harassed </w:t>
      </w:r>
      <w:r w:rsidR="000530DD">
        <w:t xml:space="preserve">or made fun of with no one there to back me up. I usually seek the companionship of other women and value my female friendships. I lived in an all-girl dorm as a freshman, and in my sorority house the rest of my college experience. I have never lived with a male my age and cannot imagine having college boys down the hall from my own room. I feel safer and more comfortable being myself knowing that males are not even allowed upstairs in our house. </w:t>
      </w:r>
    </w:p>
    <w:p w14:paraId="1C99F42B" w14:textId="65A8CF74" w:rsidR="000D4F3B" w:rsidRDefault="000530DD" w:rsidP="00721D47">
      <w:r>
        <w:t xml:space="preserve">I often joke about “girl privilege”, especially in the context of asking my male friends for help. If something is wrong with my car, I often lean into the stereotype of being a girl that does not know a thing about cars while I am at small group so that one of the boys in my group will offer to check my car out and fix it before we leave. I am also fortunate to be considered a “daddy’s girl” and my dad’s only daughter. Despite the fact that I have a job to support myself, I know that if I ask nicely </w:t>
      </w:r>
      <w:proofErr w:type="gramStart"/>
      <w:r>
        <w:t>enough</w:t>
      </w:r>
      <w:proofErr w:type="gramEnd"/>
      <w:r>
        <w:t xml:space="preserve"> I can usually get away with my dad </w:t>
      </w:r>
      <w:r w:rsidR="00721D47">
        <w:t xml:space="preserve">helping me out financially even if it is not necessary. I do not like being thought of as incapable, as I am a very capable and strong woman, however, if I do not feel like doing something I will certainly not complain if a man tries to step in to “show me how it’s done”. I just let them do it and use the stereotype to my advantage. If they want to do a chore for me because they think I am weak then that is simply on them when all I did was trick them into doing it for me in the long run. </w:t>
      </w:r>
    </w:p>
    <w:sectPr w:rsidR="000D4F3B">
      <w:headerReference w:type="default" r:id="rId9"/>
      <w:headerReference w:type="first" r:id="rId10"/>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2A1C" w14:textId="77777777" w:rsidR="000562F3" w:rsidRDefault="000562F3">
      <w:pPr>
        <w:spacing w:line="240" w:lineRule="auto"/>
      </w:pPr>
      <w:r>
        <w:separator/>
      </w:r>
    </w:p>
  </w:endnote>
  <w:endnote w:type="continuationSeparator" w:id="0">
    <w:p w14:paraId="7126C874" w14:textId="77777777" w:rsidR="000562F3" w:rsidRDefault="00056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F01E" w14:textId="77777777" w:rsidR="000562F3" w:rsidRDefault="000562F3">
      <w:pPr>
        <w:spacing w:line="240" w:lineRule="auto"/>
      </w:pPr>
      <w:r>
        <w:separator/>
      </w:r>
    </w:p>
  </w:footnote>
  <w:footnote w:type="continuationSeparator" w:id="0">
    <w:p w14:paraId="4FA43C9C" w14:textId="77777777" w:rsidR="000562F3" w:rsidRDefault="00056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75F2" w14:textId="690A37E2" w:rsidR="000D4F3B" w:rsidRDefault="000562F3">
    <w:pPr>
      <w:pStyle w:val="Header"/>
    </w:pPr>
    <w:sdt>
      <w:sdtPr>
        <w:rPr>
          <w:rStyle w:val="Strong"/>
        </w:rPr>
        <w:alias w:val="Running head"/>
        <w:tag w:val=""/>
        <w:id w:val="1072628492"/>
        <w:placeholder>
          <w:docPart w:val="5A7A3F50F5C0384EBFBE753C5C496C8A"/>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259BC">
          <w:rPr>
            <w:rStyle w:val="Strong"/>
          </w:rPr>
          <w:t>Gender</w:t>
        </w:r>
      </w:sdtContent>
    </w:sdt>
    <w:r w:rsidR="00AC2791">
      <w:rPr>
        <w:rStyle w:val="Strong"/>
      </w:rPr>
      <w:t xml:space="preserve"> </w:t>
    </w:r>
    <w:r w:rsidR="00AC2791">
      <w:rPr>
        <w:rStyle w:val="Strong"/>
      </w:rPr>
      <w:ptab w:relativeTo="margin" w:alignment="right" w:leader="none"/>
    </w:r>
    <w:r w:rsidR="00AC2791">
      <w:rPr>
        <w:rStyle w:val="Strong"/>
      </w:rPr>
      <w:fldChar w:fldCharType="begin"/>
    </w:r>
    <w:r w:rsidR="00AC2791">
      <w:rPr>
        <w:rStyle w:val="Strong"/>
      </w:rPr>
      <w:instrText xml:space="preserve"> PAGE   \* MERGEFORMAT </w:instrText>
    </w:r>
    <w:r w:rsidR="00AC2791">
      <w:rPr>
        <w:rStyle w:val="Strong"/>
      </w:rPr>
      <w:fldChar w:fldCharType="separate"/>
    </w:r>
    <w:r w:rsidR="00AC2791">
      <w:rPr>
        <w:rStyle w:val="Strong"/>
        <w:noProof/>
      </w:rPr>
      <w:t>9</w:t>
    </w:r>
    <w:r w:rsidR="00AC2791">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D2F9" w14:textId="3A25A4C5" w:rsidR="000D4F3B" w:rsidRDefault="00AC2791">
    <w:pPr>
      <w:pStyle w:val="Header"/>
      <w:rPr>
        <w:rStyle w:val="Strong"/>
      </w:rPr>
    </w:pPr>
    <w:r>
      <w:t xml:space="preserve">Running head: </w:t>
    </w:r>
    <w:sdt>
      <w:sdtPr>
        <w:rPr>
          <w:rStyle w:val="Strong"/>
        </w:rPr>
        <w:alias w:val="Running head"/>
        <w:tag w:val=""/>
        <w:id w:val="-696842620"/>
        <w:placeholder>
          <w:docPart w:val="3CD08EB979136F4581AC0BBE11061CB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6259BC">
          <w:rPr>
            <w:rStyle w:val="Strong"/>
          </w:rPr>
          <w:t>Gender</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BC"/>
    <w:rsid w:val="000530DD"/>
    <w:rsid w:val="000562F3"/>
    <w:rsid w:val="000D4F3B"/>
    <w:rsid w:val="0021079F"/>
    <w:rsid w:val="004D3447"/>
    <w:rsid w:val="006259BC"/>
    <w:rsid w:val="006E54D6"/>
    <w:rsid w:val="00721D47"/>
    <w:rsid w:val="00AC2791"/>
    <w:rsid w:val="00B37137"/>
    <w:rsid w:val="00B41784"/>
    <w:rsid w:val="00D31B75"/>
    <w:rsid w:val="00DC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6342"/>
  <w15:chartTrackingRefBased/>
  <w15:docId w15:val="{F8AD3D84-754A-8C46-BC6D-3671377C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nzieperk/Library/Containers/com.microsoft.Word/Data/Library/Application%20Support/Microsoft/Office/16.0/DTS/en-US%7b00F8FC17-AA11-6D4E-B81B-4274E5FDFFB9%7d/%7b4806AAD0-A7A7-7D43-A3DA-FA742D652FEE%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07D24C25ABA45B153F825289A2932"/>
        <w:category>
          <w:name w:val="General"/>
          <w:gallery w:val="placeholder"/>
        </w:category>
        <w:types>
          <w:type w:val="bbPlcHdr"/>
        </w:types>
        <w:behaviors>
          <w:behavior w:val="content"/>
        </w:behaviors>
        <w:guid w:val="{23EB959C-BF73-1E4F-8323-07C9EF072A6D}"/>
      </w:docPartPr>
      <w:docPartBody>
        <w:p w:rsidR="00000000" w:rsidRDefault="00E32432">
          <w:pPr>
            <w:pStyle w:val="E7C07D24C25ABA45B153F825289A2932"/>
          </w:pPr>
          <w:r>
            <w:t>[Title Here, up to 12 Words, on One to Two Lines]</w:t>
          </w:r>
        </w:p>
      </w:docPartBody>
    </w:docPart>
    <w:docPart>
      <w:docPartPr>
        <w:name w:val="9AD5957E1C03154D9CA7C867C6984F47"/>
        <w:category>
          <w:name w:val="General"/>
          <w:gallery w:val="placeholder"/>
        </w:category>
        <w:types>
          <w:type w:val="bbPlcHdr"/>
        </w:types>
        <w:behaviors>
          <w:behavior w:val="content"/>
        </w:behaviors>
        <w:guid w:val="{08E68403-1D0F-2A48-86EE-6D8DEB5A7225}"/>
      </w:docPartPr>
      <w:docPartBody>
        <w:p w:rsidR="00000000" w:rsidRDefault="00E32432">
          <w:pPr>
            <w:pStyle w:val="9AD5957E1C03154D9CA7C867C6984F47"/>
          </w:pPr>
          <w:r>
            <w:t>[Title Here, up to 12 Words, on One to Two Lines]</w:t>
          </w:r>
        </w:p>
      </w:docPartBody>
    </w:docPart>
    <w:docPart>
      <w:docPartPr>
        <w:name w:val="5A7A3F50F5C0384EBFBE753C5C496C8A"/>
        <w:category>
          <w:name w:val="General"/>
          <w:gallery w:val="placeholder"/>
        </w:category>
        <w:types>
          <w:type w:val="bbPlcHdr"/>
        </w:types>
        <w:behaviors>
          <w:behavior w:val="content"/>
        </w:behaviors>
        <w:guid w:val="{B305CE0E-86BE-A54D-904C-1A7392E7FEEB}"/>
      </w:docPartPr>
      <w:docPartBody>
        <w:p w:rsidR="00000000" w:rsidRDefault="00E32432">
          <w:pPr>
            <w:pStyle w:val="5A7A3F50F5C0384EBFBE753C5C496C8A"/>
          </w:pPr>
          <w:r>
            <w:t>[Place all tables for your paper in a tables section, following references (and, if applicable, footnotes).  Start a new page for each table, include a table number and table title for each, as shown on this page.  All explanatory</w:t>
          </w:r>
          <w:r>
            <w:t xml:space="preserve"> text appears in a table note that follows the table, such as this one.  Use the Table/Figure style to get the spacing between table and note.  Tables in APA format can use single or 1.5 line spacing.  Include a heading for every row and column, even if th</w:t>
          </w:r>
          <w:r>
            <w:t>e content seems obvious.  To insert a table, on the Insert tab, tap Table.  New tables that you create in this document use APA format by default.]</w:t>
          </w:r>
        </w:p>
      </w:docPartBody>
    </w:docPart>
    <w:docPart>
      <w:docPartPr>
        <w:name w:val="3CD08EB979136F4581AC0BBE11061CB5"/>
        <w:category>
          <w:name w:val="General"/>
          <w:gallery w:val="placeholder"/>
        </w:category>
        <w:types>
          <w:type w:val="bbPlcHdr"/>
        </w:types>
        <w:behaviors>
          <w:behavior w:val="content"/>
        </w:behaviors>
        <w:guid w:val="{678554E3-851E-9049-BE14-4E3F055755F1}"/>
      </w:docPartPr>
      <w:docPartBody>
        <w:p w:rsidR="00000000" w:rsidRDefault="00E32432">
          <w:pPr>
            <w:pStyle w:val="3CD08EB979136F4581AC0BBE11061CB5"/>
          </w:pPr>
          <w:r>
            <w:t xml:space="preserve">[Include all figures in their own section, following references (and footnotes and tables, if applicable).  </w:t>
          </w:r>
          <w:r>
            <w:t>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32"/>
    <w:rsid w:val="00E3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C07D24C25ABA45B153F825289A2932">
    <w:name w:val="E7C07D24C25ABA45B153F825289A2932"/>
  </w:style>
  <w:style w:type="paragraph" w:customStyle="1" w:styleId="2EE3067AB930984D9C8426477437E8E5">
    <w:name w:val="2EE3067AB930984D9C8426477437E8E5"/>
  </w:style>
  <w:style w:type="paragraph" w:customStyle="1" w:styleId="A0B5B6FB1F2755498B5C0E263EADCBAD">
    <w:name w:val="A0B5B6FB1F2755498B5C0E263EADCBAD"/>
  </w:style>
  <w:style w:type="paragraph" w:customStyle="1" w:styleId="14EEFD431E37284A96C8D0B11C450D7E">
    <w:name w:val="14EEFD431E37284A96C8D0B11C450D7E"/>
  </w:style>
  <w:style w:type="character" w:styleId="Emphasis">
    <w:name w:val="Emphasis"/>
    <w:basedOn w:val="DefaultParagraphFont"/>
    <w:uiPriority w:val="20"/>
    <w:unhideWhenUsed/>
    <w:qFormat/>
    <w:rPr>
      <w:i/>
      <w:iCs/>
    </w:rPr>
  </w:style>
  <w:style w:type="paragraph" w:customStyle="1" w:styleId="6E0A2DABED9E2F4C98547B3B40BC0CA7">
    <w:name w:val="6E0A2DABED9E2F4C98547B3B40BC0CA7"/>
  </w:style>
  <w:style w:type="paragraph" w:customStyle="1" w:styleId="BEB8868CC2726D40A677F707ED996BA1">
    <w:name w:val="BEB8868CC2726D40A677F707ED996BA1"/>
  </w:style>
  <w:style w:type="paragraph" w:customStyle="1" w:styleId="9AD5957E1C03154D9CA7C867C6984F47">
    <w:name w:val="9AD5957E1C03154D9CA7C867C6984F47"/>
  </w:style>
  <w:style w:type="paragraph" w:customStyle="1" w:styleId="43738597E33D16489BA92B40638BF578">
    <w:name w:val="43738597E33D16489BA92B40638BF578"/>
  </w:style>
  <w:style w:type="paragraph" w:customStyle="1" w:styleId="ED60F626AD50554D917589DAC2554F7F">
    <w:name w:val="ED60F626AD50554D917589DAC2554F7F"/>
  </w:style>
  <w:style w:type="paragraph" w:customStyle="1" w:styleId="72DAEBCAACABD1438D8DC4F1647DB27F">
    <w:name w:val="72DAEBCAACABD1438D8DC4F1647DB27F"/>
  </w:style>
  <w:style w:type="paragraph" w:customStyle="1" w:styleId="51B4D86CA974B04999EAA190E8585C7F">
    <w:name w:val="51B4D86CA974B04999EAA190E8585C7F"/>
  </w:style>
  <w:style w:type="paragraph" w:customStyle="1" w:styleId="34912F1B59AC8C46A65B9A8932F72E5E">
    <w:name w:val="34912F1B59AC8C46A65B9A8932F72E5E"/>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paragraph" w:customStyle="1" w:styleId="BAF58243ADEE374290A0B94278E2E102">
    <w:name w:val="BAF58243ADEE374290A0B94278E2E102"/>
  </w:style>
  <w:style w:type="paragraph" w:customStyle="1" w:styleId="E213CFC36384A3489B12897EEF1EFDE7">
    <w:name w:val="E213CFC36384A3489B12897EEF1EFDE7"/>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paragraph" w:customStyle="1" w:styleId="2B3B250966C25C4FB544644F1BB8C88C">
    <w:name w:val="2B3B250966C25C4FB544644F1BB8C88C"/>
  </w:style>
  <w:style w:type="paragraph" w:customStyle="1" w:styleId="5B63C104A1B4DD4C9C5AE3CA4587F37B">
    <w:name w:val="5B63C104A1B4DD4C9C5AE3CA4587F37B"/>
  </w:style>
  <w:style w:type="paragraph" w:customStyle="1" w:styleId="9D8F85058643FC45A323EA153B24F93D">
    <w:name w:val="9D8F85058643FC45A323EA153B24F93D"/>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customStyle="1" w:styleId="782494F9DA985347A56EAA9005B5F9B1">
    <w:name w:val="782494F9DA985347A56EAA9005B5F9B1"/>
  </w:style>
  <w:style w:type="paragraph" w:customStyle="1" w:styleId="D7D60766A2D25241804656FA84AB3F3F">
    <w:name w:val="D7D60766A2D25241804656FA84AB3F3F"/>
  </w:style>
  <w:style w:type="paragraph" w:customStyle="1" w:styleId="984BA2479FE0C740B2D3F74F38FC80C2">
    <w:name w:val="984BA2479FE0C740B2D3F74F38FC80C2"/>
  </w:style>
  <w:style w:type="paragraph" w:styleId="Bibliography">
    <w:name w:val="Bibliography"/>
    <w:basedOn w:val="Normal"/>
    <w:next w:val="Normal"/>
    <w:uiPriority w:val="37"/>
    <w:semiHidden/>
    <w:unhideWhenUsed/>
  </w:style>
  <w:style w:type="paragraph" w:customStyle="1" w:styleId="77FC5DDFEDAFA34E89D33ECF7B6F8EAC">
    <w:name w:val="77FC5DDFEDAFA34E89D33ECF7B6F8EAC"/>
  </w:style>
  <w:style w:type="paragraph" w:customStyle="1" w:styleId="5610B1AD20FDC043B06AAE740621F23A">
    <w:name w:val="5610B1AD20FDC043B06AAE740621F23A"/>
  </w:style>
  <w:style w:type="paragraph" w:customStyle="1" w:styleId="D81E5DC1A7FC1B4FA64B622281049EC1">
    <w:name w:val="D81E5DC1A7FC1B4FA64B622281049EC1"/>
  </w:style>
  <w:style w:type="paragraph" w:customStyle="1" w:styleId="5A7A3F50F5C0384EBFBE753C5C496C8A">
    <w:name w:val="5A7A3F50F5C0384EBFBE753C5C496C8A"/>
  </w:style>
  <w:style w:type="paragraph" w:customStyle="1" w:styleId="3CD08EB979136F4581AC0BBE11061CB5">
    <w:name w:val="3CD08EB979136F4581AC0BBE11061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2.xml><?xml version="1.0" encoding="utf-8"?>
<CoverPageProperties xmlns="http://schemas.microsoft.com/office/2006/coverPageProps">
  <PublishDate/>
  <Abstract>Gender</Abstract>
  <CompanyAddress/>
  <CompanyPhone/>
  <CompanyFax/>
  <CompanyEmail/>
</CoverPageProperties>
</file>

<file path=customXml/itemProps1.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APA Style Paper.dotx</Template>
  <TotalTime>47</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Identity</dc:title>
  <dc:subject/>
  <dc:creator>Microsoft Office User</dc:creator>
  <cp:keywords/>
  <dc:description/>
  <cp:lastModifiedBy>Mackenzie Perkins</cp:lastModifiedBy>
  <cp:revision>1</cp:revision>
  <dcterms:created xsi:type="dcterms:W3CDTF">2022-02-13T05:10:00Z</dcterms:created>
  <dcterms:modified xsi:type="dcterms:W3CDTF">2022-02-13T05:58:00Z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